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82C" w:rsidRPr="00345B7F" w:rsidRDefault="0094382C" w:rsidP="0094382C">
      <w:pPr>
        <w:pStyle w:val="Nadpis1"/>
        <w:rPr>
          <w:b w:val="0"/>
          <w:color w:val="000080"/>
        </w:rPr>
      </w:pPr>
      <w:r w:rsidRPr="00345B7F">
        <w:rPr>
          <w:b w:val="0"/>
          <w:color w:val="000080"/>
        </w:rPr>
        <w:t>Matematika</w:t>
      </w:r>
    </w:p>
    <w:p w:rsidR="0094382C" w:rsidRPr="00345B7F" w:rsidRDefault="0094382C" w:rsidP="0094382C">
      <w:pPr>
        <w:jc w:val="both"/>
        <w:rPr>
          <w:color w:val="000080"/>
          <w:sz w:val="28"/>
        </w:rPr>
      </w:pPr>
      <w:r w:rsidRPr="00345B7F">
        <w:rPr>
          <w:color w:val="000080"/>
          <w:sz w:val="28"/>
        </w:rPr>
        <w:t xml:space="preserve">ročník: </w:t>
      </w:r>
      <w:r w:rsidR="008303C8">
        <w:rPr>
          <w:color w:val="000080"/>
          <w:sz w:val="28"/>
        </w:rPr>
        <w:t>3</w:t>
      </w:r>
      <w:r w:rsidRPr="00345B7F">
        <w:rPr>
          <w:color w:val="000080"/>
          <w:sz w:val="28"/>
        </w:rPr>
        <w:t>. (O</w:t>
      </w:r>
      <w:r>
        <w:rPr>
          <w:color w:val="000080"/>
          <w:sz w:val="28"/>
        </w:rPr>
        <w:t>3</w:t>
      </w:r>
      <w:r w:rsidRPr="00345B7F">
        <w:rPr>
          <w:color w:val="000080"/>
          <w:sz w:val="28"/>
        </w:rPr>
        <w:t>)</w:t>
      </w:r>
    </w:p>
    <w:p w:rsidR="00504B04" w:rsidRDefault="00504B04" w:rsidP="0097320A">
      <w:pPr>
        <w:jc w:val="both"/>
      </w:pPr>
    </w:p>
    <w:tbl>
      <w:tblPr>
        <w:tblStyle w:val="Mkatabulky"/>
        <w:tblW w:w="0" w:type="auto"/>
        <w:tblLook w:val="01E0"/>
      </w:tblPr>
      <w:tblGrid>
        <w:gridCol w:w="3528"/>
        <w:gridCol w:w="1564"/>
        <w:gridCol w:w="3296"/>
        <w:gridCol w:w="1796"/>
        <w:gridCol w:w="2546"/>
        <w:gridCol w:w="2546"/>
      </w:tblGrid>
      <w:tr w:rsidR="00FD6054" w:rsidRPr="003775EB">
        <w:trPr>
          <w:trHeight w:val="866"/>
        </w:trPr>
        <w:tc>
          <w:tcPr>
            <w:tcW w:w="3528" w:type="dxa"/>
            <w:shd w:val="clear" w:color="auto" w:fill="auto"/>
            <w:vAlign w:val="center"/>
          </w:tcPr>
          <w:p w:rsidR="00FD6054" w:rsidRPr="003775EB" w:rsidRDefault="00FD6054" w:rsidP="003775EB">
            <w:pPr>
              <w:rPr>
                <w:b/>
              </w:rPr>
            </w:pPr>
            <w:r w:rsidRPr="003775EB">
              <w:rPr>
                <w:b/>
              </w:rPr>
              <w:t>Školní očekávaný výstup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FD6054" w:rsidRPr="003775EB" w:rsidRDefault="00FD6054" w:rsidP="003775EB">
            <w:pPr>
              <w:rPr>
                <w:b/>
              </w:rPr>
            </w:pPr>
            <w:r w:rsidRPr="003775EB">
              <w:rPr>
                <w:b/>
              </w:rPr>
              <w:t>Výstup RVP (číslem)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FD6054" w:rsidRPr="003775EB" w:rsidRDefault="00FD6054" w:rsidP="003775EB">
            <w:pPr>
              <w:rPr>
                <w:b/>
              </w:rPr>
            </w:pPr>
            <w:r w:rsidRPr="003775EB">
              <w:rPr>
                <w:b/>
              </w:rPr>
              <w:t>Učivo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FD6054" w:rsidRPr="003775EB" w:rsidRDefault="00FD6054" w:rsidP="003775EB">
            <w:pPr>
              <w:rPr>
                <w:b/>
              </w:rPr>
            </w:pPr>
            <w:r w:rsidRPr="003775EB">
              <w:rPr>
                <w:b/>
              </w:rPr>
              <w:t xml:space="preserve">Téma 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D6054" w:rsidRPr="003775EB" w:rsidRDefault="00FD6054" w:rsidP="003775EB">
            <w:pPr>
              <w:rPr>
                <w:b/>
              </w:rPr>
            </w:pPr>
            <w:r w:rsidRPr="003775EB">
              <w:rPr>
                <w:b/>
              </w:rPr>
              <w:t>Průřezová témata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D6054" w:rsidRPr="003775EB" w:rsidRDefault="00FD6054" w:rsidP="003775EB">
            <w:pPr>
              <w:rPr>
                <w:b/>
              </w:rPr>
            </w:pPr>
            <w:r w:rsidRPr="003775EB">
              <w:rPr>
                <w:b/>
              </w:rPr>
              <w:t>Mezipředmětové vztahy</w:t>
            </w:r>
          </w:p>
        </w:tc>
      </w:tr>
      <w:tr w:rsidR="006D349C" w:rsidRPr="006D349C" w:rsidTr="005D6EB8">
        <w:trPr>
          <w:trHeight w:val="866"/>
        </w:trPr>
        <w:tc>
          <w:tcPr>
            <w:tcW w:w="3528" w:type="dxa"/>
            <w:shd w:val="clear" w:color="auto" w:fill="auto"/>
          </w:tcPr>
          <w:p w:rsidR="006D349C" w:rsidRDefault="006D349C" w:rsidP="00AC5FC5">
            <w:pPr>
              <w:jc w:val="both"/>
            </w:pPr>
            <w:r>
              <w:t>provádí základní početní operace s mocninami s přirozeným exponentem</w:t>
            </w:r>
          </w:p>
          <w:p w:rsidR="006D349C" w:rsidRDefault="006D349C" w:rsidP="00AC5FC5">
            <w:pPr>
              <w:jc w:val="both"/>
            </w:pPr>
            <w:r>
              <w:t xml:space="preserve">provádí základní operace s mocninami s celým exponentem </w:t>
            </w:r>
          </w:p>
          <w:p w:rsidR="006D349C" w:rsidRDefault="00AC5FC5" w:rsidP="00AC5FC5">
            <w:pPr>
              <w:jc w:val="both"/>
            </w:pPr>
            <w:r>
              <w:t xml:space="preserve">zapíše dané číslo </w:t>
            </w:r>
            <w:r w:rsidR="006D349C">
              <w:t>v desítkové soustavě pomocí mocnin čísla deset</w:t>
            </w:r>
          </w:p>
        </w:tc>
        <w:tc>
          <w:tcPr>
            <w:tcW w:w="1564" w:type="dxa"/>
            <w:shd w:val="clear" w:color="auto" w:fill="auto"/>
          </w:tcPr>
          <w:p w:rsidR="006D349C" w:rsidRDefault="006D349C" w:rsidP="006D349C">
            <w:r w:rsidRPr="006D349C">
              <w:t>3.1</w:t>
            </w:r>
            <w:r>
              <w:t>.1</w:t>
            </w:r>
          </w:p>
          <w:p w:rsidR="006D349C" w:rsidRDefault="006D349C" w:rsidP="006D349C">
            <w:r>
              <w:t>3.</w:t>
            </w:r>
            <w:r w:rsidRPr="006D349C">
              <w:t>1</w:t>
            </w:r>
            <w:r>
              <w:t>.2</w:t>
            </w:r>
          </w:p>
          <w:p w:rsidR="006D349C" w:rsidRDefault="006D349C" w:rsidP="006D349C">
            <w:pPr>
              <w:jc w:val="both"/>
            </w:pPr>
          </w:p>
        </w:tc>
        <w:tc>
          <w:tcPr>
            <w:tcW w:w="3296" w:type="dxa"/>
            <w:shd w:val="clear" w:color="auto" w:fill="auto"/>
          </w:tcPr>
          <w:p w:rsidR="00260BED" w:rsidRDefault="00260BED" w:rsidP="00260BED">
            <w:r>
              <w:t>Mocnina s přirozeným exponentem</w:t>
            </w:r>
          </w:p>
          <w:p w:rsidR="00260BED" w:rsidRDefault="00260BED" w:rsidP="00260BED">
            <w:r>
              <w:t>Operace s mocninami s přirozeným exponentem</w:t>
            </w:r>
          </w:p>
          <w:p w:rsidR="00260BED" w:rsidRDefault="00260BED" w:rsidP="00260BED">
            <w:r>
              <w:t>Mocnina s celým exponentem</w:t>
            </w:r>
          </w:p>
          <w:p w:rsidR="00260BED" w:rsidRDefault="00260BED" w:rsidP="00260BED">
            <w:r w:rsidRPr="00260BED">
              <w:t>Operace</w:t>
            </w:r>
            <w:r>
              <w:t xml:space="preserve"> s mocninami s celým exponentem</w:t>
            </w:r>
          </w:p>
          <w:p w:rsidR="00260BED" w:rsidRDefault="00260BED" w:rsidP="00260BED">
            <w:r>
              <w:t>Zápis čísel v desítkové soustavě pomocí mocnin deseti</w:t>
            </w:r>
          </w:p>
          <w:p w:rsidR="006D349C" w:rsidRDefault="006D349C"/>
        </w:tc>
        <w:tc>
          <w:tcPr>
            <w:tcW w:w="1796" w:type="dxa"/>
            <w:shd w:val="clear" w:color="auto" w:fill="auto"/>
          </w:tcPr>
          <w:p w:rsidR="006D349C" w:rsidRPr="006854A1" w:rsidRDefault="00260BED">
            <w:pPr>
              <w:rPr>
                <w:b/>
              </w:rPr>
            </w:pPr>
            <w:r w:rsidRPr="006854A1">
              <w:rPr>
                <w:b/>
              </w:rPr>
              <w:t>Mocniny s přirozeným a celým exponentem</w:t>
            </w:r>
          </w:p>
        </w:tc>
        <w:tc>
          <w:tcPr>
            <w:tcW w:w="2546" w:type="dxa"/>
            <w:shd w:val="clear" w:color="auto" w:fill="auto"/>
          </w:tcPr>
          <w:p w:rsidR="006D349C" w:rsidRDefault="006D349C"/>
        </w:tc>
        <w:tc>
          <w:tcPr>
            <w:tcW w:w="2546" w:type="dxa"/>
            <w:shd w:val="clear" w:color="auto" w:fill="auto"/>
          </w:tcPr>
          <w:p w:rsidR="006D349C" w:rsidRDefault="00260BED">
            <w:r>
              <w:t>IVT , FYZ</w:t>
            </w:r>
          </w:p>
        </w:tc>
      </w:tr>
      <w:tr w:rsidR="00C2636D">
        <w:tc>
          <w:tcPr>
            <w:tcW w:w="3528" w:type="dxa"/>
          </w:tcPr>
          <w:p w:rsidR="00C2636D" w:rsidRDefault="00C2636D" w:rsidP="007F36A6">
            <w:pPr>
              <w:jc w:val="both"/>
            </w:pPr>
            <w:r>
              <w:t>určí hodnotu číselného výrazu při správném použití priorit operací a závorek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Default="00C2636D" w:rsidP="0097320A">
            <w:pPr>
              <w:jc w:val="both"/>
            </w:pPr>
            <w:r>
              <w:t>3.1.1.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  <w:r>
              <w:t>Číselný výraz a jeho hodnota</w:t>
            </w:r>
          </w:p>
        </w:tc>
        <w:tc>
          <w:tcPr>
            <w:tcW w:w="1796" w:type="dxa"/>
            <w:vMerge w:val="restart"/>
          </w:tcPr>
          <w:p w:rsidR="00C2636D" w:rsidRPr="003775EB" w:rsidRDefault="00C2636D" w:rsidP="0097320A">
            <w:pPr>
              <w:jc w:val="both"/>
              <w:rPr>
                <w:b/>
              </w:rPr>
            </w:pPr>
            <w:r w:rsidRPr="003775EB">
              <w:rPr>
                <w:b/>
              </w:rPr>
              <w:t>Proměnné, výrazy, mnohočleny</w:t>
            </w: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  <w:r>
              <w:t>1.1</w:t>
            </w: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C2636D" w:rsidP="007F36A6">
            <w:pPr>
              <w:jc w:val="both"/>
            </w:pPr>
            <w:r>
              <w:t>zapíše slovní text pomocí výrazů s proměnnými v jednoduchých případech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Default="00C2636D" w:rsidP="0097320A">
            <w:pPr>
              <w:jc w:val="both"/>
            </w:pPr>
            <w:r>
              <w:t>3.1.7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  <w:r>
              <w:t>Proměnná a výraz s proměnnou</w:t>
            </w:r>
          </w:p>
        </w:tc>
        <w:tc>
          <w:tcPr>
            <w:tcW w:w="1796" w:type="dxa"/>
            <w:vMerge/>
          </w:tcPr>
          <w:p w:rsidR="00C2636D" w:rsidRPr="003775EB" w:rsidRDefault="00C2636D" w:rsidP="0097320A">
            <w:pPr>
              <w:jc w:val="both"/>
              <w:rPr>
                <w:b/>
              </w:rPr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C2636D" w:rsidP="00BE2573">
            <w:pPr>
              <w:jc w:val="both"/>
            </w:pPr>
            <w:r>
              <w:t>provádí operace s jednočleny – sčítá, odčítá, násobí, dělí a umocňuje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Default="00C2636D" w:rsidP="0097320A">
            <w:pPr>
              <w:jc w:val="both"/>
            </w:pPr>
            <w:r>
              <w:t>3.1.7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  <w:r>
              <w:t>Operace s jednočleny</w:t>
            </w:r>
          </w:p>
        </w:tc>
        <w:tc>
          <w:tcPr>
            <w:tcW w:w="1796" w:type="dxa"/>
            <w:vMerge/>
          </w:tcPr>
          <w:p w:rsidR="00C2636D" w:rsidRPr="007F36A6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C2636D" w:rsidP="00BE2573">
            <w:pPr>
              <w:jc w:val="both"/>
            </w:pPr>
            <w:r>
              <w:t>násobí a dělí mnohočlen jednočlenem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Default="00C2636D" w:rsidP="0097320A">
            <w:pPr>
              <w:jc w:val="both"/>
            </w:pPr>
            <w:r>
              <w:t>3.1.7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  <w:r>
              <w:t>Mnohočleny a operace s nimi</w:t>
            </w:r>
          </w:p>
        </w:tc>
        <w:tc>
          <w:tcPr>
            <w:tcW w:w="1796" w:type="dxa"/>
            <w:vMerge/>
          </w:tcPr>
          <w:p w:rsidR="00C2636D" w:rsidRPr="007F36A6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C2636D" w:rsidP="00BE2573">
            <w:pPr>
              <w:jc w:val="both"/>
            </w:pPr>
            <w:r>
              <w:t>násobí mnohočleny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Default="00C2636D" w:rsidP="0097320A">
            <w:pPr>
              <w:jc w:val="both"/>
            </w:pPr>
            <w:r>
              <w:t>3.1.7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1796" w:type="dxa"/>
            <w:vMerge/>
          </w:tcPr>
          <w:p w:rsidR="00C2636D" w:rsidRPr="007F36A6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C2636D" w:rsidP="00BE2573">
            <w:pPr>
              <w:jc w:val="both"/>
            </w:pPr>
            <w:r>
              <w:t xml:space="preserve">používá vzorce při rozkladu na součin činitelů a při </w:t>
            </w:r>
            <w:r>
              <w:lastRenderedPageBreak/>
              <w:t>zjednodušování výrazů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Default="00C2636D" w:rsidP="0097320A">
            <w:pPr>
              <w:jc w:val="both"/>
            </w:pPr>
            <w:r>
              <w:lastRenderedPageBreak/>
              <w:t>3.1.7</w:t>
            </w:r>
          </w:p>
        </w:tc>
        <w:tc>
          <w:tcPr>
            <w:tcW w:w="3296" w:type="dxa"/>
          </w:tcPr>
          <w:p w:rsidR="00C2636D" w:rsidRPr="00317DCA" w:rsidRDefault="00C2636D" w:rsidP="0097320A">
            <w:pPr>
              <w:jc w:val="both"/>
            </w:pPr>
            <w:r>
              <w:t>Vzorce (a+b)</w:t>
            </w:r>
            <w:r w:rsidRPr="007F36A6">
              <w:t>2</w:t>
            </w:r>
            <w:r>
              <w:t>, (a-b)</w:t>
            </w:r>
            <w:r w:rsidRPr="007F36A6">
              <w:t>2</w:t>
            </w:r>
            <w:r>
              <w:t xml:space="preserve"> a</w:t>
            </w:r>
            <w:r w:rsidRPr="007F36A6">
              <w:t>2</w:t>
            </w:r>
            <w:r>
              <w:t xml:space="preserve"> – b</w:t>
            </w:r>
            <w:r w:rsidRPr="007F36A6">
              <w:t>2</w:t>
            </w:r>
          </w:p>
        </w:tc>
        <w:tc>
          <w:tcPr>
            <w:tcW w:w="1796" w:type="dxa"/>
            <w:vMerge/>
          </w:tcPr>
          <w:p w:rsidR="00C2636D" w:rsidRPr="007F36A6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  <w:r>
              <w:t xml:space="preserve"> </w:t>
            </w:r>
          </w:p>
        </w:tc>
      </w:tr>
      <w:tr w:rsidR="00C2636D">
        <w:tc>
          <w:tcPr>
            <w:tcW w:w="3528" w:type="dxa"/>
          </w:tcPr>
          <w:p w:rsidR="00C2636D" w:rsidRPr="00BE2573" w:rsidRDefault="00C2636D" w:rsidP="00BE2573">
            <w:pPr>
              <w:jc w:val="both"/>
            </w:pPr>
            <w:r>
              <w:lastRenderedPageBreak/>
              <w:t>využívá pojem množina všech bodů dané vlastnosti při charakteristice kruhu, kružnice a konstrukci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Default="00C2636D" w:rsidP="0097320A">
            <w:pPr>
              <w:jc w:val="both"/>
            </w:pPr>
            <w:r>
              <w:t>3.3.5</w:t>
            </w:r>
          </w:p>
          <w:p w:rsidR="00C2636D" w:rsidRDefault="00C2636D" w:rsidP="0097320A">
            <w:pPr>
              <w:jc w:val="both"/>
            </w:pPr>
            <w:r>
              <w:t>3.3.6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  <w:r>
              <w:t>Kružnice, kruh, konstrukce kružnice</w:t>
            </w:r>
          </w:p>
        </w:tc>
        <w:tc>
          <w:tcPr>
            <w:tcW w:w="1796" w:type="dxa"/>
            <w:vMerge w:val="restart"/>
          </w:tcPr>
          <w:p w:rsidR="000A2A0D" w:rsidRDefault="00C2636D" w:rsidP="0097320A">
            <w:pPr>
              <w:jc w:val="both"/>
              <w:rPr>
                <w:b/>
              </w:rPr>
            </w:pPr>
            <w:r w:rsidRPr="00047BC0">
              <w:rPr>
                <w:b/>
              </w:rPr>
              <w:t>Kruhy a válce</w:t>
            </w:r>
          </w:p>
          <w:p w:rsidR="000A2A0D" w:rsidRPr="000A2A0D" w:rsidRDefault="000A2A0D" w:rsidP="000A2A0D"/>
          <w:p w:rsidR="000A2A0D" w:rsidRDefault="000A2A0D" w:rsidP="000A2A0D"/>
          <w:p w:rsidR="00C2636D" w:rsidRPr="000A2A0D" w:rsidRDefault="00C2636D" w:rsidP="000A2A0D">
            <w:pPr>
              <w:jc w:val="center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  <w:r>
              <w:t>1.1</w:t>
            </w:r>
          </w:p>
          <w:p w:rsidR="00C2636D" w:rsidRDefault="00C2636D" w:rsidP="0097320A">
            <w:pPr>
              <w:jc w:val="both"/>
            </w:pPr>
            <w:r>
              <w:t>1.5</w:t>
            </w:r>
          </w:p>
          <w:p w:rsidR="00C2636D" w:rsidRDefault="00C2636D" w:rsidP="0097320A">
            <w:pPr>
              <w:jc w:val="both"/>
            </w:pPr>
            <w:r>
              <w:t>2.4</w:t>
            </w: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</w:tr>
      <w:tr w:rsidR="00C2636D" w:rsidRPr="00BE2573">
        <w:tc>
          <w:tcPr>
            <w:tcW w:w="3528" w:type="dxa"/>
          </w:tcPr>
          <w:p w:rsidR="00C2636D" w:rsidRPr="00BE2573" w:rsidRDefault="00C2636D" w:rsidP="00BE2573">
            <w:pPr>
              <w:jc w:val="both"/>
            </w:pPr>
            <w:r>
              <w:t>provádí diskusi vzájemné polohy kružnice a přímky a dále dvou kružnic. Určí počet společných tečen. Rozlišuje pojmy tečna a tětiva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3.3.5</w:t>
            </w:r>
          </w:p>
        </w:tc>
        <w:tc>
          <w:tcPr>
            <w:tcW w:w="3296" w:type="dxa"/>
          </w:tcPr>
          <w:p w:rsidR="00C2636D" w:rsidRPr="00BE2573" w:rsidRDefault="00C2636D" w:rsidP="00A076C2">
            <w:pPr>
              <w:jc w:val="both"/>
            </w:pPr>
            <w:r>
              <w:t>Vzájemná poloha přímky a kružnice, dvou kružnic</w:t>
            </w:r>
          </w:p>
        </w:tc>
        <w:tc>
          <w:tcPr>
            <w:tcW w:w="1796" w:type="dxa"/>
            <w:vMerge/>
          </w:tcPr>
          <w:p w:rsidR="00C2636D" w:rsidRPr="007F36A6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</w:tr>
      <w:tr w:rsidR="00C2636D" w:rsidRPr="00BE2573">
        <w:tc>
          <w:tcPr>
            <w:tcW w:w="3528" w:type="dxa"/>
          </w:tcPr>
          <w:p w:rsidR="00C2636D" w:rsidRPr="00BE2573" w:rsidRDefault="00C2636D" w:rsidP="00BE2573">
            <w:pPr>
              <w:jc w:val="both"/>
            </w:pPr>
            <w:r>
              <w:t>sestrojí tečnu ke kružnici v bodě dotyku a z vnějšího bodu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Default="00C2636D" w:rsidP="007F36A6">
            <w:pPr>
              <w:jc w:val="both"/>
            </w:pPr>
            <w:r>
              <w:t>3.3.5</w:t>
            </w:r>
          </w:p>
          <w:p w:rsidR="00C2636D" w:rsidRPr="00BE2573" w:rsidRDefault="00C2636D" w:rsidP="007F36A6">
            <w:pPr>
              <w:jc w:val="both"/>
            </w:pPr>
            <w:r>
              <w:t>3.3.6</w:t>
            </w:r>
          </w:p>
        </w:tc>
        <w:tc>
          <w:tcPr>
            <w:tcW w:w="3296" w:type="dxa"/>
          </w:tcPr>
          <w:p w:rsidR="00C2636D" w:rsidRPr="00BE2573" w:rsidRDefault="00C2636D" w:rsidP="00E13B24">
            <w:pPr>
              <w:jc w:val="both"/>
            </w:pPr>
            <w:r>
              <w:t>Thaletova věta a její užití v praxi</w:t>
            </w:r>
          </w:p>
        </w:tc>
        <w:tc>
          <w:tcPr>
            <w:tcW w:w="1796" w:type="dxa"/>
            <w:vMerge/>
          </w:tcPr>
          <w:p w:rsidR="00C2636D" w:rsidRPr="007F36A6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Pr="00BE2573" w:rsidRDefault="00C2636D" w:rsidP="00BE2573">
            <w:pPr>
              <w:jc w:val="both"/>
            </w:pPr>
            <w:r>
              <w:t>užívá Thaletovu větu ke konstrukcím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Default="00C2636D" w:rsidP="007F36A6">
            <w:pPr>
              <w:jc w:val="both"/>
            </w:pPr>
            <w:r>
              <w:t>3.3.5</w:t>
            </w:r>
          </w:p>
          <w:p w:rsidR="00C2636D" w:rsidRPr="00BE2573" w:rsidRDefault="00C2636D" w:rsidP="007F36A6">
            <w:pPr>
              <w:jc w:val="both"/>
            </w:pPr>
            <w:r>
              <w:t>3.3.6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1796" w:type="dxa"/>
            <w:vMerge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Pr="00AC5FC5" w:rsidRDefault="00C2636D" w:rsidP="00BE2573">
            <w:pPr>
              <w:jc w:val="both"/>
              <w:rPr>
                <w:b/>
              </w:rPr>
            </w:pPr>
            <w:r>
              <w:t>charakterizuje části kružnice a kruhu, používá správně pojmy výseč, úseč, středový úhel, oblouk, průměr, mezikruží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3.3.5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  <w:r>
              <w:t>Části kružnice a kruhu</w:t>
            </w:r>
          </w:p>
        </w:tc>
        <w:tc>
          <w:tcPr>
            <w:tcW w:w="1796" w:type="dxa"/>
            <w:vMerge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</w:tr>
      <w:tr w:rsidR="00C2636D" w:rsidRPr="00BE2573">
        <w:tc>
          <w:tcPr>
            <w:tcW w:w="3528" w:type="dxa"/>
          </w:tcPr>
          <w:p w:rsidR="00C2636D" w:rsidRPr="00BE2573" w:rsidRDefault="00C2636D" w:rsidP="00BE2573">
            <w:pPr>
              <w:jc w:val="both"/>
            </w:pPr>
            <w:r>
              <w:t>určí obsah kruhu a jeho částí a délku kružnice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3.3.4</w:t>
            </w:r>
          </w:p>
        </w:tc>
        <w:tc>
          <w:tcPr>
            <w:tcW w:w="3296" w:type="dxa"/>
          </w:tcPr>
          <w:p w:rsidR="00C2636D" w:rsidRPr="00BE2573" w:rsidRDefault="00C2636D" w:rsidP="00E13B24">
            <w:pPr>
              <w:jc w:val="both"/>
            </w:pPr>
            <w:r>
              <w:t>Obsah kruhu a jeho částí, délka kružnice</w:t>
            </w:r>
          </w:p>
        </w:tc>
        <w:tc>
          <w:tcPr>
            <w:tcW w:w="1796" w:type="dxa"/>
            <w:vMerge/>
          </w:tcPr>
          <w:p w:rsidR="00C2636D" w:rsidRPr="007F36A6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</w:tr>
      <w:tr w:rsidR="00C2636D" w:rsidRPr="00BE2573">
        <w:tc>
          <w:tcPr>
            <w:tcW w:w="3528" w:type="dxa"/>
          </w:tcPr>
          <w:p w:rsidR="00C2636D" w:rsidRPr="00BE2573" w:rsidRDefault="00C2636D" w:rsidP="00BE2573">
            <w:pPr>
              <w:jc w:val="both"/>
            </w:pPr>
            <w:r>
              <w:t>charakterizuje válec, načrtne ho a sestrojí síť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Default="00C2636D" w:rsidP="007F36A6">
            <w:pPr>
              <w:jc w:val="both"/>
            </w:pPr>
            <w:r>
              <w:t xml:space="preserve">3.3.9, </w:t>
            </w:r>
            <w:proofErr w:type="gramStart"/>
            <w:r>
              <w:t>3.3.10</w:t>
            </w:r>
            <w:proofErr w:type="gramEnd"/>
          </w:p>
          <w:p w:rsidR="00C2636D" w:rsidRDefault="00C2636D" w:rsidP="007F36A6">
            <w:pPr>
              <w:jc w:val="both"/>
            </w:pPr>
            <w:proofErr w:type="gramStart"/>
            <w:r>
              <w:t>3.3.11</w:t>
            </w:r>
            <w:proofErr w:type="gramEnd"/>
            <w:r>
              <w:t>, 3.3.12</w:t>
            </w:r>
          </w:p>
          <w:p w:rsidR="00C2636D" w:rsidRPr="00BE2573" w:rsidRDefault="00C2636D" w:rsidP="007F36A6">
            <w:pPr>
              <w:jc w:val="both"/>
            </w:pPr>
            <w:proofErr w:type="gramStart"/>
            <w:r>
              <w:t>3.3.13</w:t>
            </w:r>
            <w:proofErr w:type="gramEnd"/>
          </w:p>
        </w:tc>
        <w:tc>
          <w:tcPr>
            <w:tcW w:w="3296" w:type="dxa"/>
          </w:tcPr>
          <w:p w:rsidR="00C2636D" w:rsidRPr="00BE2573" w:rsidRDefault="00C2636D" w:rsidP="007F36A6">
            <w:pPr>
              <w:jc w:val="both"/>
            </w:pPr>
            <w:proofErr w:type="gramStart"/>
            <w:r>
              <w:t>Válec , síť</w:t>
            </w:r>
            <w:proofErr w:type="gramEnd"/>
          </w:p>
        </w:tc>
        <w:tc>
          <w:tcPr>
            <w:tcW w:w="1796" w:type="dxa"/>
            <w:vMerge/>
          </w:tcPr>
          <w:p w:rsidR="00C2636D" w:rsidRPr="007F36A6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</w:tr>
      <w:tr w:rsidR="00C2636D" w:rsidRPr="00BE2573">
        <w:tc>
          <w:tcPr>
            <w:tcW w:w="3528" w:type="dxa"/>
          </w:tcPr>
          <w:p w:rsidR="00C2636D" w:rsidRPr="00BE2573" w:rsidRDefault="00C2636D" w:rsidP="00BE2573">
            <w:pPr>
              <w:jc w:val="both"/>
            </w:pPr>
            <w:r>
              <w:t>určí objem a povrch válce, určí neznámé veličiny ze vzorce pro objem a povrch válce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Default="00C2636D" w:rsidP="007F36A6">
            <w:pPr>
              <w:jc w:val="both"/>
            </w:pPr>
            <w:r>
              <w:t xml:space="preserve">3.3.9, </w:t>
            </w:r>
            <w:proofErr w:type="gramStart"/>
            <w:r>
              <w:t>3.3.10</w:t>
            </w:r>
            <w:proofErr w:type="gramEnd"/>
          </w:p>
          <w:p w:rsidR="00C2636D" w:rsidRDefault="00C2636D" w:rsidP="007F36A6">
            <w:pPr>
              <w:jc w:val="both"/>
            </w:pPr>
            <w:proofErr w:type="gramStart"/>
            <w:r>
              <w:t>3.3.11</w:t>
            </w:r>
            <w:proofErr w:type="gramEnd"/>
            <w:r>
              <w:t>, 3.3.12</w:t>
            </w:r>
          </w:p>
          <w:p w:rsidR="00C2636D" w:rsidRPr="00BE2573" w:rsidRDefault="00C2636D" w:rsidP="007F36A6">
            <w:pPr>
              <w:jc w:val="both"/>
            </w:pPr>
            <w:proofErr w:type="gramStart"/>
            <w:r>
              <w:t>3.3.13</w:t>
            </w:r>
            <w:proofErr w:type="gramEnd"/>
            <w:r>
              <w:t>, 3.4.2</w:t>
            </w:r>
          </w:p>
        </w:tc>
        <w:tc>
          <w:tcPr>
            <w:tcW w:w="3296" w:type="dxa"/>
          </w:tcPr>
          <w:p w:rsidR="00C2636D" w:rsidRPr="00BE2573" w:rsidRDefault="00C2636D" w:rsidP="007F36A6">
            <w:pPr>
              <w:jc w:val="both"/>
            </w:pPr>
            <w:r>
              <w:t>Objem a povrch válce</w:t>
            </w:r>
          </w:p>
        </w:tc>
        <w:tc>
          <w:tcPr>
            <w:tcW w:w="1796" w:type="dxa"/>
            <w:vMerge/>
          </w:tcPr>
          <w:p w:rsidR="00C2636D" w:rsidRPr="007F36A6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</w:tr>
      <w:tr w:rsidR="00C2636D" w:rsidRPr="00BE2573">
        <w:tc>
          <w:tcPr>
            <w:tcW w:w="3528" w:type="dxa"/>
          </w:tcPr>
          <w:p w:rsidR="00C2636D" w:rsidRPr="00BE2573" w:rsidRDefault="00C2636D" w:rsidP="00BE2573">
            <w:pPr>
              <w:jc w:val="both"/>
            </w:pPr>
            <w:r>
              <w:t xml:space="preserve">řeší slovní úlohy vedoucí k výpočtům obsahu a obvodu </w:t>
            </w:r>
            <w:r>
              <w:lastRenderedPageBreak/>
              <w:t>kruhu, objemu a povrchu válce</w:t>
            </w:r>
          </w:p>
          <w:p w:rsidR="00C2636D" w:rsidRDefault="00C2636D" w:rsidP="007F36A6">
            <w:pPr>
              <w:jc w:val="both"/>
            </w:pPr>
          </w:p>
        </w:tc>
        <w:tc>
          <w:tcPr>
            <w:tcW w:w="1564" w:type="dxa"/>
          </w:tcPr>
          <w:p w:rsidR="00C2636D" w:rsidRDefault="00C2636D" w:rsidP="007F36A6">
            <w:pPr>
              <w:jc w:val="both"/>
            </w:pPr>
            <w:r>
              <w:lastRenderedPageBreak/>
              <w:t xml:space="preserve">3.3.9, </w:t>
            </w:r>
            <w:proofErr w:type="gramStart"/>
            <w:r>
              <w:t>3.3.10</w:t>
            </w:r>
            <w:proofErr w:type="gramEnd"/>
          </w:p>
          <w:p w:rsidR="00C2636D" w:rsidRDefault="00C2636D" w:rsidP="007F36A6">
            <w:pPr>
              <w:jc w:val="both"/>
            </w:pPr>
            <w:proofErr w:type="gramStart"/>
            <w:r>
              <w:t>3.3.11</w:t>
            </w:r>
            <w:proofErr w:type="gramEnd"/>
            <w:r>
              <w:t>, 3.3.12</w:t>
            </w:r>
          </w:p>
          <w:p w:rsidR="00C2636D" w:rsidRPr="00BE2573" w:rsidRDefault="00C2636D" w:rsidP="007F36A6">
            <w:pPr>
              <w:jc w:val="both"/>
            </w:pPr>
            <w:proofErr w:type="gramStart"/>
            <w:r>
              <w:lastRenderedPageBreak/>
              <w:t>3.3.13</w:t>
            </w:r>
            <w:proofErr w:type="gramEnd"/>
            <w:r>
              <w:t>, 3.3.1</w:t>
            </w:r>
          </w:p>
        </w:tc>
        <w:tc>
          <w:tcPr>
            <w:tcW w:w="3296" w:type="dxa"/>
          </w:tcPr>
          <w:p w:rsidR="00C2636D" w:rsidRPr="00BE2573" w:rsidRDefault="00C2636D" w:rsidP="007F36A6">
            <w:pPr>
              <w:jc w:val="both"/>
            </w:pPr>
            <w:r>
              <w:lastRenderedPageBreak/>
              <w:t>Slovní úlohy</w:t>
            </w:r>
          </w:p>
        </w:tc>
        <w:tc>
          <w:tcPr>
            <w:tcW w:w="1796" w:type="dxa"/>
            <w:vMerge/>
          </w:tcPr>
          <w:p w:rsidR="00C2636D" w:rsidRPr="007F36A6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</w:tr>
      <w:tr w:rsidR="006D349C">
        <w:tc>
          <w:tcPr>
            <w:tcW w:w="3528" w:type="dxa"/>
          </w:tcPr>
          <w:p w:rsidR="006D349C" w:rsidRPr="00BE2573" w:rsidRDefault="006D349C" w:rsidP="00BE2573">
            <w:pPr>
              <w:jc w:val="both"/>
            </w:pPr>
            <w:r>
              <w:lastRenderedPageBreak/>
              <w:t>vyrobí model válce</w:t>
            </w:r>
          </w:p>
          <w:p w:rsidR="006D349C" w:rsidRDefault="006D349C" w:rsidP="007F36A6">
            <w:pPr>
              <w:jc w:val="both"/>
            </w:pPr>
          </w:p>
        </w:tc>
        <w:tc>
          <w:tcPr>
            <w:tcW w:w="1564" w:type="dxa"/>
          </w:tcPr>
          <w:p w:rsidR="006D349C" w:rsidRPr="00BE2573" w:rsidRDefault="006D349C" w:rsidP="007F36A6">
            <w:pPr>
              <w:jc w:val="both"/>
            </w:pPr>
          </w:p>
        </w:tc>
        <w:tc>
          <w:tcPr>
            <w:tcW w:w="3296" w:type="dxa"/>
          </w:tcPr>
          <w:p w:rsidR="006D349C" w:rsidRDefault="006D349C" w:rsidP="0097320A">
            <w:pPr>
              <w:jc w:val="both"/>
            </w:pPr>
          </w:p>
        </w:tc>
        <w:tc>
          <w:tcPr>
            <w:tcW w:w="1796" w:type="dxa"/>
          </w:tcPr>
          <w:p w:rsidR="006D349C" w:rsidRPr="007F36A6" w:rsidRDefault="006D349C" w:rsidP="007F36A6">
            <w:pPr>
              <w:jc w:val="both"/>
            </w:pPr>
          </w:p>
        </w:tc>
        <w:tc>
          <w:tcPr>
            <w:tcW w:w="2546" w:type="dxa"/>
          </w:tcPr>
          <w:p w:rsidR="006D349C" w:rsidRDefault="006D349C" w:rsidP="0097320A">
            <w:pPr>
              <w:jc w:val="both"/>
            </w:pPr>
            <w:r>
              <w:t>1.5</w:t>
            </w:r>
          </w:p>
        </w:tc>
        <w:tc>
          <w:tcPr>
            <w:tcW w:w="2546" w:type="dxa"/>
          </w:tcPr>
          <w:p w:rsidR="006D349C" w:rsidRPr="00BE2573" w:rsidRDefault="006D349C" w:rsidP="007F36A6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0A2A0D" w:rsidP="00281992">
            <w:pPr>
              <w:jc w:val="both"/>
            </w:pPr>
            <w:r>
              <w:t>r</w:t>
            </w:r>
            <w:r w:rsidR="00C2636D">
              <w:t>ozlišuje pojmy rovnost a rovnice, rovnost platí, neplatí</w:t>
            </w: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3.1.8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  <w:r>
              <w:t>Rovnost, rovnice, ekvivalentní úpravy</w:t>
            </w:r>
          </w:p>
        </w:tc>
        <w:tc>
          <w:tcPr>
            <w:tcW w:w="1796" w:type="dxa"/>
            <w:vMerge w:val="restart"/>
          </w:tcPr>
          <w:p w:rsidR="00C2636D" w:rsidRPr="007F36A6" w:rsidRDefault="00C2636D" w:rsidP="007F36A6">
            <w:pPr>
              <w:jc w:val="both"/>
            </w:pPr>
            <w:r w:rsidRPr="006854A1">
              <w:rPr>
                <w:b/>
              </w:rPr>
              <w:t>Lineární</w:t>
            </w:r>
            <w:r w:rsidRPr="007F36A6">
              <w:t xml:space="preserve"> </w:t>
            </w:r>
            <w:r w:rsidRPr="006854A1">
              <w:rPr>
                <w:b/>
              </w:rPr>
              <w:t>rovnice</w:t>
            </w:r>
            <w:r w:rsidRPr="007F36A6">
              <w:t xml:space="preserve"> </w:t>
            </w:r>
            <w:r w:rsidRPr="006854A1">
              <w:rPr>
                <w:b/>
              </w:rPr>
              <w:t>a nerovnice</w:t>
            </w: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0A2A0D" w:rsidP="00281992">
            <w:pPr>
              <w:jc w:val="both"/>
            </w:pPr>
            <w:r>
              <w:t>ř</w:t>
            </w:r>
            <w:r w:rsidR="00C2636D">
              <w:t>eší jednoduché lineární rovnice s jednou neznámou pomocí ekvivalentních úprav</w:t>
            </w:r>
          </w:p>
          <w:p w:rsidR="00C2636D" w:rsidRDefault="000A2A0D" w:rsidP="00281992">
            <w:pPr>
              <w:jc w:val="both"/>
            </w:pPr>
            <w:r>
              <w:t>h</w:t>
            </w:r>
            <w:r w:rsidR="00C2636D">
              <w:t>ledá efektivní způsoby řešení</w:t>
            </w:r>
          </w:p>
          <w:p w:rsidR="00C2636D" w:rsidRDefault="000A2A0D" w:rsidP="00281992">
            <w:pPr>
              <w:jc w:val="both"/>
            </w:pPr>
            <w:r>
              <w:t>o</w:t>
            </w:r>
            <w:r w:rsidR="00C2636D">
              <w:t>dhaduje a zdůvodňuje výsledky</w:t>
            </w:r>
          </w:p>
          <w:p w:rsidR="00C2636D" w:rsidRDefault="000A2A0D" w:rsidP="00281992">
            <w:pPr>
              <w:jc w:val="both"/>
            </w:pPr>
            <w:r>
              <w:t>p</w:t>
            </w:r>
            <w:r w:rsidR="00C2636D">
              <w:t>oužívá matematickou symboliku k zápisu řešení</w:t>
            </w: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3.1.8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1796" w:type="dxa"/>
            <w:vMerge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0A2A0D" w:rsidP="00281992">
            <w:pPr>
              <w:jc w:val="both"/>
            </w:pPr>
            <w:r>
              <w:t>p</w:t>
            </w:r>
            <w:r w:rsidR="00C2636D">
              <w:t>rovádí zkoušku správnosti řešení dosazením do původní rovnice</w:t>
            </w: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3.1.8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1796" w:type="dxa"/>
            <w:vMerge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0A2A0D" w:rsidP="00281992">
            <w:pPr>
              <w:jc w:val="both"/>
            </w:pPr>
            <w:r>
              <w:t>p</w:t>
            </w:r>
            <w:r w:rsidR="00C2636D">
              <w:t>rovádí diskusi řešitelnosti rovnice, určí a zdůvodní počet kořenů rovnice</w:t>
            </w: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  <w:r>
              <w:t>Diskuse řešitelnosti rovnice</w:t>
            </w:r>
          </w:p>
        </w:tc>
        <w:tc>
          <w:tcPr>
            <w:tcW w:w="1796" w:type="dxa"/>
            <w:vMerge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0A2A0D" w:rsidP="00281992">
            <w:pPr>
              <w:jc w:val="both"/>
            </w:pPr>
            <w:r>
              <w:t>v</w:t>
            </w:r>
            <w:r w:rsidR="00C2636D">
              <w:t>ypočte neznámou z matematického a fyzikálního vzorce</w:t>
            </w: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3.1.8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  <w:r>
              <w:t>Výpočet neznámé ze vzorce</w:t>
            </w:r>
          </w:p>
        </w:tc>
        <w:tc>
          <w:tcPr>
            <w:tcW w:w="1796" w:type="dxa"/>
            <w:vMerge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  <w:r>
              <w:t>FYZ</w:t>
            </w:r>
          </w:p>
        </w:tc>
      </w:tr>
      <w:tr w:rsidR="00C2636D">
        <w:tc>
          <w:tcPr>
            <w:tcW w:w="3528" w:type="dxa"/>
          </w:tcPr>
          <w:p w:rsidR="00C2636D" w:rsidRDefault="000A2A0D" w:rsidP="00AC5FC5">
            <w:pPr>
              <w:jc w:val="both"/>
            </w:pPr>
            <w:r>
              <w:t>ř</w:t>
            </w:r>
            <w:r w:rsidR="00C2636D">
              <w:t>eší slovní úlohy vedoucí k  lineární rovnici. Na základě textu určí neznámou, provede rozbor slovní úlohy, sestaví a vyřeší rovnici, provede zkoušku</w:t>
            </w: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3.1.8, 3.1.9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  <w:r>
              <w:t>Slovní úlohy</w:t>
            </w:r>
          </w:p>
        </w:tc>
        <w:tc>
          <w:tcPr>
            <w:tcW w:w="1796" w:type="dxa"/>
            <w:vMerge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  <w:r>
              <w:t>3.1</w:t>
            </w: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  <w:r>
              <w:t>FYZ</w:t>
            </w:r>
          </w:p>
        </w:tc>
      </w:tr>
      <w:tr w:rsidR="00C2636D">
        <w:tc>
          <w:tcPr>
            <w:tcW w:w="3528" w:type="dxa"/>
          </w:tcPr>
          <w:p w:rsidR="00C2636D" w:rsidRDefault="000A2A0D" w:rsidP="00281992">
            <w:pPr>
              <w:jc w:val="both"/>
            </w:pPr>
            <w:r>
              <w:t>r</w:t>
            </w:r>
            <w:r w:rsidR="00C2636D">
              <w:t>ozlišuje mezi rovnicí a nerovnicí</w:t>
            </w: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3.1.8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  <w:r>
              <w:t>Lineární nerovnice</w:t>
            </w:r>
          </w:p>
        </w:tc>
        <w:tc>
          <w:tcPr>
            <w:tcW w:w="1796" w:type="dxa"/>
            <w:vMerge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0A2A0D" w:rsidP="00281992">
            <w:pPr>
              <w:jc w:val="both"/>
            </w:pPr>
            <w:r>
              <w:t>z</w:t>
            </w:r>
            <w:r w:rsidR="00C2636D">
              <w:t>akreslí interval na číselnou osu, řeší jednoduché nerovnice s jednou neznámou, výsledek zapíše pomocí intervalu</w:t>
            </w:r>
          </w:p>
          <w:p w:rsidR="00C2636D" w:rsidRDefault="00C2636D" w:rsidP="00281992">
            <w:pPr>
              <w:jc w:val="both"/>
            </w:pPr>
            <w:r>
              <w:t>rozlišuje různé způsoby zápisu intervalu</w:t>
            </w: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3.1.8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1796" w:type="dxa"/>
            <w:vMerge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</w:tr>
      <w:tr w:rsidR="006D349C">
        <w:tc>
          <w:tcPr>
            <w:tcW w:w="3528" w:type="dxa"/>
            <w:shd w:val="clear" w:color="auto" w:fill="auto"/>
          </w:tcPr>
          <w:p w:rsidR="006D349C" w:rsidRDefault="000A2A0D" w:rsidP="00281992">
            <w:pPr>
              <w:jc w:val="both"/>
            </w:pPr>
            <w:r>
              <w:t>p</w:t>
            </w:r>
            <w:r w:rsidR="006D349C">
              <w:t>rovádí základní konstrukce osa úsečky, osa úhlu, osa pásu, oblouk kružnice, rovnoběžka.</w:t>
            </w:r>
          </w:p>
        </w:tc>
        <w:tc>
          <w:tcPr>
            <w:tcW w:w="1564" w:type="dxa"/>
            <w:shd w:val="clear" w:color="auto" w:fill="auto"/>
          </w:tcPr>
          <w:p w:rsidR="006D349C" w:rsidRPr="00BE2573" w:rsidRDefault="006D349C" w:rsidP="007F36A6">
            <w:pPr>
              <w:jc w:val="both"/>
            </w:pPr>
            <w:r>
              <w:t>3.3.6</w:t>
            </w:r>
          </w:p>
        </w:tc>
        <w:tc>
          <w:tcPr>
            <w:tcW w:w="3296" w:type="dxa"/>
            <w:shd w:val="clear" w:color="auto" w:fill="auto"/>
          </w:tcPr>
          <w:p w:rsidR="006D349C" w:rsidRDefault="006D349C" w:rsidP="0097320A">
            <w:pPr>
              <w:jc w:val="both"/>
            </w:pPr>
            <w:r>
              <w:t>Základní konstrukce</w:t>
            </w:r>
          </w:p>
        </w:tc>
        <w:tc>
          <w:tcPr>
            <w:tcW w:w="1796" w:type="dxa"/>
            <w:shd w:val="clear" w:color="auto" w:fill="auto"/>
          </w:tcPr>
          <w:p w:rsidR="006D349C" w:rsidRPr="007F36A6" w:rsidRDefault="006D349C" w:rsidP="007F36A6">
            <w:pPr>
              <w:jc w:val="both"/>
            </w:pPr>
            <w:r w:rsidRPr="006854A1">
              <w:rPr>
                <w:b/>
              </w:rPr>
              <w:t>Geometrické</w:t>
            </w:r>
            <w:r w:rsidRPr="007F36A6">
              <w:t xml:space="preserve"> </w:t>
            </w:r>
            <w:r w:rsidRPr="006854A1">
              <w:rPr>
                <w:b/>
              </w:rPr>
              <w:t>konstrukce</w:t>
            </w:r>
          </w:p>
        </w:tc>
        <w:tc>
          <w:tcPr>
            <w:tcW w:w="2546" w:type="dxa"/>
            <w:shd w:val="clear" w:color="auto" w:fill="auto"/>
          </w:tcPr>
          <w:p w:rsidR="006D349C" w:rsidRDefault="006D349C" w:rsidP="0097320A">
            <w:pPr>
              <w:jc w:val="both"/>
            </w:pPr>
            <w:r>
              <w:t>1.5</w:t>
            </w:r>
          </w:p>
          <w:p w:rsidR="006D349C" w:rsidRDefault="006D349C" w:rsidP="0097320A">
            <w:pPr>
              <w:jc w:val="both"/>
            </w:pPr>
            <w:r>
              <w:t xml:space="preserve">2.4 </w:t>
            </w:r>
          </w:p>
        </w:tc>
        <w:tc>
          <w:tcPr>
            <w:tcW w:w="2546" w:type="dxa"/>
            <w:shd w:val="clear" w:color="auto" w:fill="auto"/>
          </w:tcPr>
          <w:p w:rsidR="006D349C" w:rsidRPr="00BE2573" w:rsidRDefault="006D349C" w:rsidP="007F36A6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0A2A0D" w:rsidP="00281992">
            <w:pPr>
              <w:jc w:val="both"/>
            </w:pPr>
            <w:r>
              <w:lastRenderedPageBreak/>
              <w:t>s</w:t>
            </w:r>
            <w:r w:rsidR="00C2636D">
              <w:t xml:space="preserve">estrojí množinu bodů s danou vlastností a charakterizuje ji </w:t>
            </w: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3.3.5</w:t>
            </w:r>
          </w:p>
        </w:tc>
        <w:tc>
          <w:tcPr>
            <w:tcW w:w="3296" w:type="dxa"/>
          </w:tcPr>
          <w:p w:rsidR="00C2636D" w:rsidRDefault="00C2636D" w:rsidP="00E71817">
            <w:pPr>
              <w:jc w:val="both"/>
            </w:pPr>
            <w:r>
              <w:t>Množiny bodů s danou vlastností</w:t>
            </w:r>
          </w:p>
        </w:tc>
        <w:tc>
          <w:tcPr>
            <w:tcW w:w="1796" w:type="dxa"/>
            <w:vMerge w:val="restart"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E71817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0A2A0D" w:rsidP="00281992">
            <w:pPr>
              <w:jc w:val="both"/>
            </w:pPr>
            <w:r>
              <w:t>s</w:t>
            </w:r>
            <w:r w:rsidR="00C2636D">
              <w:t xml:space="preserve">estrojí trojúhelník podle vět </w:t>
            </w:r>
            <w:proofErr w:type="spellStart"/>
            <w:r w:rsidR="00C2636D">
              <w:t>sss</w:t>
            </w:r>
            <w:proofErr w:type="spellEnd"/>
            <w:r w:rsidR="00C2636D">
              <w:t xml:space="preserve">, </w:t>
            </w:r>
            <w:proofErr w:type="spellStart"/>
            <w:r w:rsidR="00C2636D">
              <w:t>sus</w:t>
            </w:r>
            <w:proofErr w:type="spellEnd"/>
            <w:r w:rsidR="00C2636D">
              <w:t xml:space="preserve"> usu, </w:t>
            </w:r>
            <w:proofErr w:type="spellStart"/>
            <w:r w:rsidR="00C2636D">
              <w:t>Ssu</w:t>
            </w:r>
            <w:proofErr w:type="spellEnd"/>
            <w:r w:rsidR="00C2636D">
              <w:t xml:space="preserve"> – provádí náčrt, konstrukci, popis konstrukce diskusi počtu řešení</w:t>
            </w:r>
          </w:p>
        </w:tc>
        <w:tc>
          <w:tcPr>
            <w:tcW w:w="1564" w:type="dxa"/>
          </w:tcPr>
          <w:p w:rsidR="00C2636D" w:rsidRDefault="00C2636D" w:rsidP="007F36A6">
            <w:pPr>
              <w:jc w:val="both"/>
            </w:pPr>
            <w:r>
              <w:t xml:space="preserve">3.3.6, </w:t>
            </w:r>
          </w:p>
          <w:p w:rsidR="00C2636D" w:rsidRPr="00BE2573" w:rsidRDefault="00C2636D" w:rsidP="007F36A6">
            <w:pPr>
              <w:jc w:val="both"/>
            </w:pPr>
            <w:r>
              <w:t>3.3.7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  <w:r>
              <w:t>Konstrukce trojúhelníka</w:t>
            </w:r>
          </w:p>
        </w:tc>
        <w:tc>
          <w:tcPr>
            <w:tcW w:w="1796" w:type="dxa"/>
            <w:vMerge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0A2A0D" w:rsidP="00281992">
            <w:pPr>
              <w:jc w:val="both"/>
            </w:pPr>
            <w:r>
              <w:t>k</w:t>
            </w:r>
            <w:r w:rsidR="00C2636D">
              <w:t>onstruuje trojúhelníka z dalších prvků – výšky, těžnice, střední příčky, poloměry kružnic opsané a vepsané a pomocí Thaletovy kružnice</w:t>
            </w: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3.3.6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1796" w:type="dxa"/>
            <w:vMerge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0A2A0D" w:rsidP="00281992">
            <w:pPr>
              <w:jc w:val="both"/>
            </w:pPr>
            <w:r>
              <w:t>ř</w:t>
            </w:r>
            <w:r w:rsidR="00C2636D">
              <w:t>eší polohové i nepolohové úlohy, používá pravidla přesného rýsování</w:t>
            </w: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3.3.6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1796" w:type="dxa"/>
            <w:vMerge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</w:tr>
      <w:tr w:rsidR="00C2636D">
        <w:tc>
          <w:tcPr>
            <w:tcW w:w="3528" w:type="dxa"/>
          </w:tcPr>
          <w:p w:rsidR="00C2636D" w:rsidRDefault="000A2A0D" w:rsidP="00281992">
            <w:pPr>
              <w:jc w:val="both"/>
            </w:pPr>
            <w:r>
              <w:t>p</w:t>
            </w:r>
            <w:r w:rsidR="00C2636D">
              <w:t>rovádí konstrukce obdélníka, čtverce, kosočtverce, kosodélníka, lichoběžníka</w:t>
            </w:r>
          </w:p>
          <w:p w:rsidR="00C2636D" w:rsidRDefault="000A2A0D" w:rsidP="00281992">
            <w:pPr>
              <w:jc w:val="both"/>
            </w:pPr>
            <w:r>
              <w:t>a</w:t>
            </w:r>
            <w:r w:rsidR="00C2636D">
              <w:t>plikuje shodná zobrazení při řešení trojúhelníka</w:t>
            </w:r>
          </w:p>
        </w:tc>
        <w:tc>
          <w:tcPr>
            <w:tcW w:w="1564" w:type="dxa"/>
          </w:tcPr>
          <w:p w:rsidR="00C2636D" w:rsidRPr="00BE2573" w:rsidRDefault="00C2636D" w:rsidP="007F36A6">
            <w:pPr>
              <w:jc w:val="both"/>
            </w:pPr>
            <w:r>
              <w:t>3.3.6</w:t>
            </w:r>
          </w:p>
        </w:tc>
        <w:tc>
          <w:tcPr>
            <w:tcW w:w="3296" w:type="dxa"/>
          </w:tcPr>
          <w:p w:rsidR="00C2636D" w:rsidRDefault="00C2636D" w:rsidP="0097320A">
            <w:pPr>
              <w:jc w:val="both"/>
            </w:pPr>
            <w:r>
              <w:t>Konstrukce čtyřúhelníka</w:t>
            </w:r>
          </w:p>
        </w:tc>
        <w:tc>
          <w:tcPr>
            <w:tcW w:w="1796" w:type="dxa"/>
            <w:vMerge/>
          </w:tcPr>
          <w:p w:rsidR="00C2636D" w:rsidRPr="007F36A6" w:rsidRDefault="00C2636D" w:rsidP="007F36A6">
            <w:pPr>
              <w:jc w:val="both"/>
            </w:pPr>
          </w:p>
        </w:tc>
        <w:tc>
          <w:tcPr>
            <w:tcW w:w="2546" w:type="dxa"/>
          </w:tcPr>
          <w:p w:rsidR="00C2636D" w:rsidRDefault="00C2636D" w:rsidP="0097320A">
            <w:pPr>
              <w:jc w:val="both"/>
            </w:pPr>
          </w:p>
        </w:tc>
        <w:tc>
          <w:tcPr>
            <w:tcW w:w="2546" w:type="dxa"/>
          </w:tcPr>
          <w:p w:rsidR="00C2636D" w:rsidRPr="00BE2573" w:rsidRDefault="00C2636D" w:rsidP="007F36A6">
            <w:pPr>
              <w:jc w:val="both"/>
            </w:pPr>
          </w:p>
        </w:tc>
      </w:tr>
    </w:tbl>
    <w:p w:rsidR="00FD6054" w:rsidRPr="00BE2573" w:rsidRDefault="00FD6054" w:rsidP="007F36A6">
      <w:pPr>
        <w:jc w:val="both"/>
      </w:pPr>
    </w:p>
    <w:sectPr w:rsidR="00FD6054" w:rsidRPr="00BE2573" w:rsidSect="00504B04">
      <w:headerReference w:type="even" r:id="rId8"/>
      <w:headerReference w:type="default" r:id="rId9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161" w:rsidRDefault="001A5161">
      <w:r>
        <w:separator/>
      </w:r>
    </w:p>
  </w:endnote>
  <w:endnote w:type="continuationSeparator" w:id="0">
    <w:p w:rsidR="001A5161" w:rsidRDefault="001A5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161" w:rsidRDefault="001A5161">
      <w:r>
        <w:separator/>
      </w:r>
    </w:p>
  </w:footnote>
  <w:footnote w:type="continuationSeparator" w:id="0">
    <w:p w:rsidR="001A5161" w:rsidRDefault="001A51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A6C" w:rsidRDefault="009F5316" w:rsidP="003944D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83A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83A6C">
      <w:rPr>
        <w:rStyle w:val="slostrnky"/>
        <w:noProof/>
      </w:rPr>
      <w:t>3</w:t>
    </w:r>
    <w:r>
      <w:rPr>
        <w:rStyle w:val="slostrnky"/>
      </w:rPr>
      <w:fldChar w:fldCharType="end"/>
    </w:r>
  </w:p>
  <w:p w:rsidR="00683A6C" w:rsidRDefault="00683A6C" w:rsidP="00B92717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A6C" w:rsidRDefault="009F5316" w:rsidP="003944D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83A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A2A0D">
      <w:rPr>
        <w:rStyle w:val="slostrnky"/>
        <w:noProof/>
      </w:rPr>
      <w:t>1</w:t>
    </w:r>
    <w:r>
      <w:rPr>
        <w:rStyle w:val="slostrnky"/>
      </w:rPr>
      <w:fldChar w:fldCharType="end"/>
    </w:r>
  </w:p>
  <w:p w:rsidR="00683A6C" w:rsidRDefault="00683A6C" w:rsidP="00B92717">
    <w:pPr>
      <w:pStyle w:val="Zhlav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E17E5"/>
    <w:multiLevelType w:val="hybridMultilevel"/>
    <w:tmpl w:val="B0949E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404"/>
    <w:rsid w:val="00006D07"/>
    <w:rsid w:val="00047BC0"/>
    <w:rsid w:val="00067CDA"/>
    <w:rsid w:val="000A2A0D"/>
    <w:rsid w:val="00132D8F"/>
    <w:rsid w:val="001A5161"/>
    <w:rsid w:val="0023441D"/>
    <w:rsid w:val="002509C4"/>
    <w:rsid w:val="00260BED"/>
    <w:rsid w:val="00281992"/>
    <w:rsid w:val="00317DCA"/>
    <w:rsid w:val="003775EB"/>
    <w:rsid w:val="003944DF"/>
    <w:rsid w:val="003D7155"/>
    <w:rsid w:val="003E40E7"/>
    <w:rsid w:val="004C3490"/>
    <w:rsid w:val="00504B04"/>
    <w:rsid w:val="00520348"/>
    <w:rsid w:val="005A61C3"/>
    <w:rsid w:val="005C0A3E"/>
    <w:rsid w:val="00643428"/>
    <w:rsid w:val="00671758"/>
    <w:rsid w:val="00683A6C"/>
    <w:rsid w:val="006854A1"/>
    <w:rsid w:val="006D349C"/>
    <w:rsid w:val="00701FDE"/>
    <w:rsid w:val="0070639A"/>
    <w:rsid w:val="00734A32"/>
    <w:rsid w:val="00763404"/>
    <w:rsid w:val="007671EF"/>
    <w:rsid w:val="007B5C88"/>
    <w:rsid w:val="007B73E5"/>
    <w:rsid w:val="007C5EE5"/>
    <w:rsid w:val="007F1431"/>
    <w:rsid w:val="007F36A6"/>
    <w:rsid w:val="008212D2"/>
    <w:rsid w:val="008303C8"/>
    <w:rsid w:val="008974BD"/>
    <w:rsid w:val="008C3081"/>
    <w:rsid w:val="0094382C"/>
    <w:rsid w:val="009676D5"/>
    <w:rsid w:val="0097320A"/>
    <w:rsid w:val="009C15CA"/>
    <w:rsid w:val="009F5316"/>
    <w:rsid w:val="00A05D6B"/>
    <w:rsid w:val="00A076C2"/>
    <w:rsid w:val="00AA1199"/>
    <w:rsid w:val="00AC5FC5"/>
    <w:rsid w:val="00B42692"/>
    <w:rsid w:val="00B92717"/>
    <w:rsid w:val="00BE2573"/>
    <w:rsid w:val="00C2636D"/>
    <w:rsid w:val="00D204D3"/>
    <w:rsid w:val="00D2503C"/>
    <w:rsid w:val="00DC5372"/>
    <w:rsid w:val="00DF5EF1"/>
    <w:rsid w:val="00E13B24"/>
    <w:rsid w:val="00E71817"/>
    <w:rsid w:val="00F25313"/>
    <w:rsid w:val="00F65008"/>
    <w:rsid w:val="00FA1716"/>
    <w:rsid w:val="00FD6054"/>
    <w:rsid w:val="00FF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61C3"/>
    <w:rPr>
      <w:sz w:val="24"/>
      <w:szCs w:val="24"/>
    </w:rPr>
  </w:style>
  <w:style w:type="paragraph" w:styleId="Nadpis1">
    <w:name w:val="heading 1"/>
    <w:basedOn w:val="Normln"/>
    <w:next w:val="Normln"/>
    <w:qFormat/>
    <w:rsid w:val="0094382C"/>
    <w:pPr>
      <w:keepNext/>
      <w:jc w:val="both"/>
      <w:outlineLvl w:val="0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B9271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92717"/>
  </w:style>
  <w:style w:type="paragraph" w:styleId="Zpat">
    <w:name w:val="footer"/>
    <w:basedOn w:val="Normln"/>
    <w:link w:val="ZpatChar"/>
    <w:rsid w:val="006D34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D349C"/>
    <w:rPr>
      <w:sz w:val="24"/>
      <w:szCs w:val="24"/>
    </w:rPr>
  </w:style>
  <w:style w:type="paragraph" w:styleId="Podtitul">
    <w:name w:val="Subtitle"/>
    <w:basedOn w:val="Normln"/>
    <w:next w:val="Normln"/>
    <w:link w:val="PodtitulChar"/>
    <w:qFormat/>
    <w:rsid w:val="006D34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rsid w:val="006D34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qFormat/>
    <w:rsid w:val="006D349C"/>
    <w:rPr>
      <w:b/>
      <w:bCs/>
    </w:rPr>
  </w:style>
  <w:style w:type="paragraph" w:styleId="Zkladntext">
    <w:name w:val="Body Text"/>
    <w:basedOn w:val="Normln"/>
    <w:link w:val="ZkladntextChar"/>
    <w:rsid w:val="006D349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6D349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7FA9E-F6F2-4182-B830-24BE5C67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607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uziv</cp:lastModifiedBy>
  <cp:revision>10</cp:revision>
  <dcterms:created xsi:type="dcterms:W3CDTF">2012-09-20T08:32:00Z</dcterms:created>
  <dcterms:modified xsi:type="dcterms:W3CDTF">2017-06-27T20:04:00Z</dcterms:modified>
</cp:coreProperties>
</file>